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CBC1A" w14:textId="77777777" w:rsidR="005E372A" w:rsidRPr="00405035" w:rsidRDefault="005E372A" w:rsidP="005E372A">
      <w:pPr>
        <w:jc w:val="both"/>
        <w:rPr>
          <w:rFonts w:ascii="Arial Narrow" w:hAnsi="Arial Narrow" w:cs="Arial"/>
          <w:sz w:val="28"/>
          <w:szCs w:val="28"/>
        </w:rPr>
      </w:pPr>
    </w:p>
    <w:p w14:paraId="4479377E" w14:textId="77777777" w:rsidR="005E372A" w:rsidRPr="00405035" w:rsidRDefault="005E372A" w:rsidP="005E372A">
      <w:pPr>
        <w:jc w:val="both"/>
        <w:rPr>
          <w:rFonts w:ascii="Arial Narrow" w:hAnsi="Arial Narrow" w:cs="Arial"/>
          <w:sz w:val="28"/>
          <w:szCs w:val="28"/>
        </w:rPr>
      </w:pPr>
    </w:p>
    <w:p w14:paraId="4C7CA652" w14:textId="77777777" w:rsidR="00993C0A" w:rsidRPr="00405035" w:rsidRDefault="00993C0A" w:rsidP="005E372A">
      <w:pPr>
        <w:jc w:val="both"/>
        <w:rPr>
          <w:rFonts w:ascii="Arial Narrow" w:hAnsi="Arial Narrow" w:cs="Arial"/>
          <w:sz w:val="28"/>
          <w:szCs w:val="28"/>
        </w:rPr>
      </w:pPr>
    </w:p>
    <w:p w14:paraId="203AB8C1" w14:textId="77777777" w:rsidR="00993C0A" w:rsidRPr="00405035" w:rsidRDefault="00993C0A" w:rsidP="00993C0A">
      <w:pPr>
        <w:jc w:val="center"/>
        <w:rPr>
          <w:rFonts w:ascii="Arial Narrow" w:hAnsi="Arial Narrow" w:cs="Arial"/>
          <w:b/>
          <w:sz w:val="28"/>
          <w:szCs w:val="28"/>
        </w:rPr>
      </w:pPr>
      <w:r w:rsidRPr="00405035">
        <w:rPr>
          <w:rFonts w:ascii="Arial Narrow" w:hAnsi="Arial Narrow" w:cs="Arial"/>
          <w:b/>
          <w:sz w:val="28"/>
          <w:szCs w:val="28"/>
        </w:rPr>
        <w:t>PROPOSICIÓN</w:t>
      </w:r>
    </w:p>
    <w:p w14:paraId="07CE7AD1" w14:textId="77777777" w:rsidR="00993C0A" w:rsidRPr="00405035" w:rsidRDefault="00993C0A" w:rsidP="00993C0A">
      <w:pPr>
        <w:ind w:left="360"/>
        <w:jc w:val="both"/>
        <w:rPr>
          <w:rFonts w:ascii="Arial Narrow" w:eastAsia="Helvetica Neue" w:hAnsi="Arial Narrow" w:cs="Arial"/>
          <w:b/>
          <w:sz w:val="28"/>
          <w:szCs w:val="28"/>
        </w:rPr>
      </w:pPr>
    </w:p>
    <w:p w14:paraId="174A47F8" w14:textId="310FEE71" w:rsidR="00993C0A" w:rsidRPr="00405035" w:rsidRDefault="00AD5CEF" w:rsidP="00993C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sz w:val="28"/>
          <w:szCs w:val="28"/>
        </w:rPr>
      </w:pPr>
      <w:r w:rsidRPr="00405035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>MODIFIQUESE</w:t>
      </w:r>
      <w:r w:rsidR="00993C0A" w:rsidRPr="00405035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 xml:space="preserve"> </w:t>
      </w:r>
      <w:r w:rsidR="00993C0A" w:rsidRPr="00405035">
        <w:rPr>
          <w:rFonts w:ascii="Arial Narrow" w:hAnsi="Arial Narrow" w:cs="Arial"/>
          <w:bCs/>
          <w:sz w:val="28"/>
          <w:szCs w:val="28"/>
          <w:shd w:val="clear" w:color="auto" w:fill="FFFFFF"/>
        </w:rPr>
        <w:t xml:space="preserve">el </w:t>
      </w:r>
      <w:r w:rsidR="00993C0A" w:rsidRPr="00405035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 xml:space="preserve">articulo </w:t>
      </w:r>
      <w:r w:rsidR="00405035" w:rsidRPr="00405035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>33</w:t>
      </w:r>
      <w:r w:rsidR="00405035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 xml:space="preserve">0 </w:t>
      </w:r>
      <w:r w:rsidR="00405035" w:rsidRPr="00405035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 xml:space="preserve"> A </w:t>
      </w:r>
      <w:r w:rsidR="00405035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 xml:space="preserve">, </w:t>
      </w:r>
      <w:r w:rsidR="00405035" w:rsidRPr="00405035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 xml:space="preserve">contenido en el articulo 1 </w:t>
      </w:r>
      <w:r w:rsidR="00993C0A" w:rsidRPr="00405035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 xml:space="preserve"> del </w:t>
      </w:r>
      <w:r w:rsidR="00993C0A" w:rsidRPr="00405035">
        <w:rPr>
          <w:rFonts w:ascii="Arial Narrow" w:hAnsi="Arial Narrow" w:cs="Arial"/>
          <w:b/>
          <w:sz w:val="28"/>
          <w:szCs w:val="28"/>
        </w:rPr>
        <w:t xml:space="preserve">PROYECTO DE LEY NÚMERO 283 DE 2019 CÁMARA </w:t>
      </w:r>
      <w:r w:rsidR="00993C0A" w:rsidRPr="00405035">
        <w:rPr>
          <w:rFonts w:ascii="Arial Narrow" w:hAnsi="Arial Narrow" w:cs="Arial"/>
          <w:sz w:val="28"/>
          <w:szCs w:val="28"/>
        </w:rPr>
        <w:t>“</w:t>
      </w:r>
      <w:r w:rsidR="00993C0A" w:rsidRPr="00405035">
        <w:rPr>
          <w:rFonts w:ascii="Arial Narrow" w:hAnsi="Arial Narrow" w:cs="Arial"/>
          <w:i/>
          <w:iCs/>
          <w:sz w:val="28"/>
          <w:szCs w:val="28"/>
        </w:rPr>
        <w:t>Por medio del cual se sustituye el Título XI, “De los delitos contra los recursos naturales y el medio ambiente” de la ley 599 del 2000”</w:t>
      </w:r>
      <w:r w:rsidR="00993C0A" w:rsidRPr="00405035">
        <w:rPr>
          <w:rFonts w:ascii="Arial Narrow" w:hAnsi="Arial Narrow" w:cs="Arial"/>
          <w:sz w:val="28"/>
          <w:szCs w:val="28"/>
        </w:rPr>
        <w:t>.</w:t>
      </w:r>
      <w:r w:rsidRPr="00405035">
        <w:rPr>
          <w:rFonts w:ascii="Arial Narrow" w:hAnsi="Arial Narrow" w:cs="Arial"/>
          <w:sz w:val="28"/>
          <w:szCs w:val="28"/>
        </w:rPr>
        <w:t>, el cual quedará así:</w:t>
      </w:r>
    </w:p>
    <w:p w14:paraId="4250F96C" w14:textId="77777777" w:rsidR="00AD5CEF" w:rsidRPr="00405035" w:rsidRDefault="00AD5CEF" w:rsidP="00993C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b/>
          <w:sz w:val="28"/>
          <w:szCs w:val="28"/>
        </w:rPr>
      </w:pPr>
    </w:p>
    <w:p w14:paraId="17B7B6BC" w14:textId="77777777" w:rsidR="00993C0A" w:rsidRPr="00405035" w:rsidRDefault="00993C0A" w:rsidP="00993C0A">
      <w:pPr>
        <w:jc w:val="both"/>
        <w:rPr>
          <w:rFonts w:ascii="Arial Narrow" w:eastAsia="Helvetica Neue" w:hAnsi="Arial Narrow" w:cs="Arial"/>
          <w:b/>
          <w:sz w:val="28"/>
          <w:szCs w:val="28"/>
        </w:rPr>
      </w:pPr>
    </w:p>
    <w:p w14:paraId="47F54283" w14:textId="53137317" w:rsidR="00405035" w:rsidRPr="00405035" w:rsidRDefault="00405035" w:rsidP="00405035">
      <w:pPr>
        <w:shd w:val="clear" w:color="auto" w:fill="FFFFFF"/>
        <w:spacing w:after="0" w:line="240" w:lineRule="auto"/>
        <w:jc w:val="both"/>
        <w:rPr>
          <w:rFonts w:ascii="Arial Narrow" w:hAnsi="Arial Narrow" w:cs="Arial"/>
          <w:bCs/>
          <w:sz w:val="28"/>
          <w:szCs w:val="28"/>
          <w:shd w:val="clear" w:color="auto" w:fill="FFFFFF"/>
        </w:rPr>
      </w:pPr>
      <w:r w:rsidRPr="00405035">
        <w:rPr>
          <w:rFonts w:ascii="Arial Narrow" w:hAnsi="Arial Narrow" w:cs="Arial"/>
          <w:b/>
          <w:sz w:val="28"/>
          <w:szCs w:val="28"/>
          <w:shd w:val="clear" w:color="auto" w:fill="FFFFFF"/>
        </w:rPr>
        <w:t xml:space="preserve">ARTÍCULO 330A. </w:t>
      </w:r>
      <w:r w:rsidRPr="00405035">
        <w:rPr>
          <w:rFonts w:ascii="Arial Narrow" w:hAnsi="Arial Narrow" w:cs="Arial"/>
          <w:b/>
          <w:i/>
          <w:sz w:val="28"/>
          <w:szCs w:val="28"/>
          <w:shd w:val="clear" w:color="auto" w:fill="FFFFFF"/>
        </w:rPr>
        <w:t>Tráfico de fauna.</w:t>
      </w:r>
      <w:r w:rsidRPr="00405035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 </w:t>
      </w:r>
      <w:r w:rsidRPr="00405035">
        <w:rPr>
          <w:rFonts w:ascii="Arial Narrow" w:hAnsi="Arial Narrow" w:cs="Arial"/>
          <w:sz w:val="28"/>
          <w:szCs w:val="28"/>
          <w:shd w:val="clear" w:color="auto" w:fill="FFFFFF"/>
        </w:rPr>
        <w:t xml:space="preserve">El que trafique </w:t>
      </w:r>
      <w:r w:rsidRPr="00405035">
        <w:rPr>
          <w:rFonts w:ascii="Arial Narrow" w:hAnsi="Arial Narrow" w:cs="Arial"/>
          <w:b/>
          <w:strike/>
          <w:sz w:val="28"/>
          <w:szCs w:val="28"/>
          <w:shd w:val="clear" w:color="auto" w:fill="FFFFFF"/>
        </w:rPr>
        <w:t xml:space="preserve">o que sin permiso de autoridad competente </w:t>
      </w:r>
      <w:proofErr w:type="gramStart"/>
      <w:r w:rsidRPr="00405035">
        <w:rPr>
          <w:rFonts w:ascii="Arial Narrow" w:hAnsi="Arial Narrow" w:cs="Arial"/>
          <w:b/>
          <w:strike/>
          <w:sz w:val="28"/>
          <w:szCs w:val="28"/>
          <w:shd w:val="clear" w:color="auto" w:fill="FFFFFF"/>
        </w:rPr>
        <w:t xml:space="preserve">o </w:t>
      </w:r>
      <w:r w:rsidR="007C3FCB">
        <w:rPr>
          <w:rFonts w:ascii="Arial Narrow" w:hAnsi="Arial Narrow" w:cs="Arial"/>
          <w:sz w:val="28"/>
          <w:szCs w:val="28"/>
          <w:shd w:val="clear" w:color="auto" w:fill="FFFFFF"/>
        </w:rPr>
        <w:t xml:space="preserve"> </w:t>
      </w:r>
      <w:r w:rsidR="007C3FCB" w:rsidRPr="007C3FCB">
        <w:rPr>
          <w:rFonts w:ascii="Arial Narrow" w:hAnsi="Arial Narrow" w:cs="Arial"/>
          <w:b/>
          <w:sz w:val="28"/>
          <w:szCs w:val="28"/>
          <w:u w:val="single"/>
          <w:shd w:val="clear" w:color="auto" w:fill="FFFFFF"/>
        </w:rPr>
        <w:t>en</w:t>
      </w:r>
      <w:proofErr w:type="gramEnd"/>
      <w:r w:rsidRPr="007C3FCB">
        <w:rPr>
          <w:rFonts w:ascii="Arial Narrow" w:hAnsi="Arial Narrow" w:cs="Arial"/>
          <w:b/>
          <w:sz w:val="28"/>
          <w:szCs w:val="28"/>
          <w:u w:val="single"/>
          <w:shd w:val="clear" w:color="auto" w:fill="FFFFFF"/>
        </w:rPr>
        <w:t xml:space="preserve"> </w:t>
      </w:r>
      <w:r w:rsidRPr="00405035">
        <w:rPr>
          <w:rFonts w:ascii="Arial Narrow" w:hAnsi="Arial Narrow" w:cs="Arial"/>
          <w:sz w:val="28"/>
          <w:szCs w:val="28"/>
          <w:shd w:val="clear" w:color="auto" w:fill="FFFFFF"/>
        </w:rPr>
        <w:t xml:space="preserve">incumplimiento de las normas vigentes </w:t>
      </w:r>
      <w:bookmarkStart w:id="0" w:name="_GoBack"/>
      <w:r w:rsidR="007C3FCB" w:rsidRPr="007C3FCB">
        <w:rPr>
          <w:rFonts w:ascii="Arial Narrow" w:hAnsi="Arial Narrow" w:cs="Arial"/>
          <w:b/>
          <w:sz w:val="28"/>
          <w:szCs w:val="28"/>
          <w:u w:val="single"/>
          <w:shd w:val="clear" w:color="auto" w:fill="FFFFFF"/>
        </w:rPr>
        <w:t>y</w:t>
      </w:r>
      <w:bookmarkEnd w:id="0"/>
      <w:r w:rsidR="007C3FCB">
        <w:rPr>
          <w:rFonts w:ascii="Arial Narrow" w:hAnsi="Arial Narrow" w:cs="Arial"/>
          <w:sz w:val="28"/>
          <w:szCs w:val="28"/>
          <w:shd w:val="clear" w:color="auto" w:fill="FFFFFF"/>
        </w:rPr>
        <w:t xml:space="preserve"> </w:t>
      </w:r>
      <w:r w:rsidRPr="00405035">
        <w:rPr>
          <w:rFonts w:ascii="Arial Narrow" w:hAnsi="Arial Narrow" w:cs="Arial"/>
          <w:sz w:val="28"/>
          <w:szCs w:val="28"/>
          <w:shd w:val="clear" w:color="auto" w:fill="FFFFFF"/>
        </w:rPr>
        <w:t>adquiera</w:t>
      </w:r>
      <w:r w:rsidRPr="00405035">
        <w:rPr>
          <w:rFonts w:ascii="Arial Narrow" w:hAnsi="Arial Narrow" w:cs="Arial"/>
          <w:bCs/>
          <w:color w:val="000000"/>
          <w:sz w:val="28"/>
          <w:szCs w:val="28"/>
        </w:rPr>
        <w:t xml:space="preserve"> especímenes, productos o partes de la fauna acuática, silvestre o</w:t>
      </w:r>
      <w:r w:rsidRPr="00405035">
        <w:rPr>
          <w:rFonts w:ascii="Arial Narrow" w:hAnsi="Arial Narrow" w:cs="Arial"/>
          <w:bCs/>
          <w:sz w:val="28"/>
          <w:szCs w:val="28"/>
          <w:shd w:val="clear" w:color="auto" w:fill="FFFFFF"/>
        </w:rPr>
        <w:t xml:space="preserve"> especies silvestres exóticas o invasoras incurrirá, sin perjuicio de las sanciones administrativas a que hubiere lugar, en prisión de sesenta (60) a ciento cuarenta y cuatro (144) meses y multa de trescientos (300) a cuarenta mil (40.000) salarios mínimos legales mensuales vigentes.</w:t>
      </w:r>
    </w:p>
    <w:p w14:paraId="27058936" w14:textId="77777777" w:rsidR="00405035" w:rsidRPr="00405035" w:rsidRDefault="00405035" w:rsidP="00405035">
      <w:pPr>
        <w:spacing w:after="0" w:line="240" w:lineRule="auto"/>
        <w:jc w:val="both"/>
        <w:rPr>
          <w:rFonts w:ascii="Arial Narrow" w:hAnsi="Arial Narrow" w:cs="Arial"/>
          <w:sz w:val="28"/>
          <w:szCs w:val="28"/>
        </w:rPr>
      </w:pPr>
    </w:p>
    <w:p w14:paraId="1A6DAC7E" w14:textId="77777777" w:rsidR="00405035" w:rsidRPr="00405035" w:rsidRDefault="00405035" w:rsidP="00405035">
      <w:pPr>
        <w:spacing w:after="0" w:line="240" w:lineRule="auto"/>
        <w:jc w:val="both"/>
        <w:rPr>
          <w:rFonts w:ascii="Arial Narrow" w:hAnsi="Arial Narrow" w:cs="Arial"/>
          <w:sz w:val="28"/>
          <w:szCs w:val="28"/>
          <w:highlight w:val="yellow"/>
          <w:shd w:val="clear" w:color="auto" w:fill="FFFFFF"/>
        </w:rPr>
      </w:pPr>
      <w:r w:rsidRPr="00405035">
        <w:rPr>
          <w:rFonts w:ascii="Arial Narrow" w:hAnsi="Arial Narrow" w:cs="Arial"/>
          <w:sz w:val="28"/>
          <w:szCs w:val="28"/>
        </w:rPr>
        <w:t>Si la conducta tuviere como consecuencia un impacto ambiental (IA) igual o superior a veinticinco (25) IA, la pena será de prisión</w:t>
      </w:r>
      <w:r w:rsidRPr="00405035">
        <w:rPr>
          <w:rFonts w:ascii="Arial Narrow" w:hAnsi="Arial Narrow" w:cs="Arial"/>
          <w:sz w:val="28"/>
          <w:szCs w:val="28"/>
          <w:shd w:val="clear" w:color="auto" w:fill="FFFFFF"/>
        </w:rPr>
        <w:t xml:space="preserve"> de ciento ocho (108) a doscientos cincuenta y dos (252) meses y</w:t>
      </w:r>
      <w:r w:rsidRPr="00405035">
        <w:rPr>
          <w:rFonts w:ascii="Arial Narrow" w:hAnsi="Arial Narrow" w:cs="Arial"/>
          <w:bCs/>
          <w:sz w:val="28"/>
          <w:szCs w:val="28"/>
        </w:rPr>
        <w:t xml:space="preserve"> multa de cuarenta y cinco mil (45.000) a cincuenta mil (50.000) salarios mínimos legales mensuales vigentes, de acuerdo a lo dispuesto en el artículo 338.</w:t>
      </w:r>
    </w:p>
    <w:p w14:paraId="7C7F295F" w14:textId="77777777" w:rsidR="00405035" w:rsidRPr="00405035" w:rsidRDefault="00405035" w:rsidP="00405035">
      <w:pPr>
        <w:shd w:val="clear" w:color="auto" w:fill="FFFFFF"/>
        <w:spacing w:after="0" w:line="240" w:lineRule="auto"/>
        <w:jc w:val="both"/>
        <w:rPr>
          <w:rFonts w:ascii="Arial Narrow" w:hAnsi="Arial Narrow" w:cs="Arial"/>
          <w:bCs/>
          <w:color w:val="000000"/>
          <w:sz w:val="28"/>
          <w:szCs w:val="28"/>
        </w:rPr>
      </w:pPr>
    </w:p>
    <w:p w14:paraId="35632C48" w14:textId="77777777" w:rsidR="00405035" w:rsidRPr="00405035" w:rsidRDefault="00405035" w:rsidP="00405035">
      <w:pPr>
        <w:shd w:val="clear" w:color="auto" w:fill="FFFFFF"/>
        <w:spacing w:after="0" w:line="240" w:lineRule="auto"/>
        <w:jc w:val="both"/>
        <w:rPr>
          <w:rFonts w:ascii="Arial Narrow" w:hAnsi="Arial Narrow" w:cs="Arial"/>
          <w:bCs/>
          <w:color w:val="000000"/>
          <w:sz w:val="28"/>
          <w:szCs w:val="28"/>
        </w:rPr>
      </w:pPr>
      <w:r w:rsidRPr="00405035">
        <w:rPr>
          <w:rFonts w:ascii="Arial Narrow" w:hAnsi="Arial Narrow" w:cs="Arial"/>
          <w:bCs/>
          <w:color w:val="000000"/>
          <w:sz w:val="28"/>
          <w:szCs w:val="28"/>
        </w:rPr>
        <w:t xml:space="preserve">La pena se aumentará de una tercera parte a la mitad cuando la conducta se cometa en período de reproducción o crecimiento de las especies, sobre especies vedadas, protegidas o en peligro de extinción, mediante el uso de venenos, explosivos, sustancias tóxicas, inflamables o radiactivas, u otros instrumentos o artes de similar eficacia destructiva o no selectiva para la fauna, o con la conducta se </w:t>
      </w:r>
      <w:r w:rsidRPr="00405035">
        <w:rPr>
          <w:rFonts w:ascii="Arial Narrow" w:hAnsi="Arial Narrow" w:cs="Arial"/>
          <w:sz w:val="28"/>
          <w:szCs w:val="28"/>
          <w:shd w:val="clear" w:color="auto" w:fill="FFFFFF"/>
        </w:rPr>
        <w:t>destruya o haga desaparecer las especies o su hábitat.</w:t>
      </w:r>
    </w:p>
    <w:p w14:paraId="278B969A" w14:textId="77777777" w:rsidR="00993C0A" w:rsidRPr="00405035" w:rsidRDefault="00993C0A" w:rsidP="00993C0A">
      <w:pPr>
        <w:ind w:left="360"/>
        <w:jc w:val="both"/>
        <w:rPr>
          <w:rFonts w:ascii="Arial Narrow" w:eastAsia="Helvetica Neue" w:hAnsi="Arial Narrow" w:cs="Arial"/>
          <w:b/>
          <w:sz w:val="28"/>
          <w:szCs w:val="28"/>
        </w:rPr>
      </w:pPr>
    </w:p>
    <w:p w14:paraId="311D4C3E" w14:textId="77777777" w:rsidR="00993C0A" w:rsidRPr="00405035" w:rsidRDefault="00993C0A" w:rsidP="00993C0A">
      <w:pPr>
        <w:tabs>
          <w:tab w:val="left" w:pos="1080"/>
        </w:tabs>
        <w:ind w:left="360"/>
        <w:jc w:val="both"/>
        <w:rPr>
          <w:rFonts w:ascii="Arial Narrow" w:eastAsia="Helvetica Neue" w:hAnsi="Arial Narrow" w:cs="Arial"/>
          <w:b/>
          <w:sz w:val="28"/>
          <w:szCs w:val="28"/>
        </w:rPr>
      </w:pPr>
      <w:r w:rsidRPr="00405035">
        <w:rPr>
          <w:rFonts w:ascii="Arial Narrow" w:hAnsi="Arial Narrow" w:cs="Arial"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70528" behindDoc="1" locked="0" layoutInCell="1" allowOverlap="1" wp14:anchorId="2192DDDA" wp14:editId="1A55AB45">
            <wp:simplePos x="0" y="0"/>
            <wp:positionH relativeFrom="column">
              <wp:posOffset>97790</wp:posOffset>
            </wp:positionH>
            <wp:positionV relativeFrom="paragraph">
              <wp:posOffset>280670</wp:posOffset>
            </wp:positionV>
            <wp:extent cx="1634490" cy="1559111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rma alfred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4490" cy="15591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5035">
        <w:rPr>
          <w:rFonts w:ascii="Arial Narrow" w:eastAsia="Helvetica Neue" w:hAnsi="Arial Narrow" w:cs="Arial"/>
          <w:b/>
          <w:sz w:val="28"/>
          <w:szCs w:val="28"/>
        </w:rPr>
        <w:tab/>
      </w:r>
    </w:p>
    <w:p w14:paraId="4C02A623" w14:textId="77777777" w:rsidR="00993C0A" w:rsidRPr="00405035" w:rsidRDefault="00993C0A" w:rsidP="00993C0A">
      <w:pPr>
        <w:ind w:left="360"/>
        <w:jc w:val="both"/>
        <w:rPr>
          <w:rFonts w:ascii="Arial Narrow" w:hAnsi="Arial Narrow" w:cs="Arial"/>
          <w:sz w:val="28"/>
          <w:szCs w:val="28"/>
        </w:rPr>
      </w:pPr>
    </w:p>
    <w:p w14:paraId="1CAC6EB9" w14:textId="77777777" w:rsidR="00993C0A" w:rsidRPr="00405035" w:rsidRDefault="00993C0A" w:rsidP="00993C0A">
      <w:pPr>
        <w:jc w:val="both"/>
        <w:rPr>
          <w:rFonts w:ascii="Arial Narrow" w:hAnsi="Arial Narrow" w:cs="Arial"/>
          <w:sz w:val="28"/>
          <w:szCs w:val="28"/>
        </w:rPr>
      </w:pPr>
    </w:p>
    <w:p w14:paraId="1E20792A" w14:textId="77777777" w:rsidR="00993C0A" w:rsidRPr="00405035" w:rsidRDefault="00993C0A" w:rsidP="00993C0A">
      <w:pPr>
        <w:jc w:val="both"/>
        <w:rPr>
          <w:rFonts w:ascii="Arial Narrow" w:hAnsi="Arial Narrow" w:cs="Arial"/>
          <w:sz w:val="28"/>
          <w:szCs w:val="28"/>
        </w:rPr>
      </w:pPr>
      <w:r w:rsidRPr="00405035">
        <w:rPr>
          <w:rFonts w:ascii="Arial Narrow" w:hAnsi="Arial Narrow" w:cs="Arial"/>
          <w:b/>
          <w:sz w:val="28"/>
          <w:szCs w:val="28"/>
        </w:rPr>
        <w:t>ALFREDO DELUQUE ZULETA</w:t>
      </w:r>
      <w:r w:rsidRPr="00405035">
        <w:rPr>
          <w:rFonts w:ascii="Arial Narrow" w:hAnsi="Arial Narrow" w:cs="Arial"/>
          <w:b/>
          <w:sz w:val="28"/>
          <w:szCs w:val="28"/>
        </w:rPr>
        <w:tab/>
      </w:r>
      <w:r w:rsidRPr="00405035">
        <w:rPr>
          <w:rFonts w:ascii="Arial Narrow" w:hAnsi="Arial Narrow" w:cs="Arial"/>
          <w:b/>
          <w:sz w:val="28"/>
          <w:szCs w:val="28"/>
        </w:rPr>
        <w:br/>
        <w:t>REPRESENTANTE A LA CÁMARA</w:t>
      </w:r>
      <w:r w:rsidRPr="00405035">
        <w:rPr>
          <w:rFonts w:ascii="Arial Narrow" w:hAnsi="Arial Narrow" w:cs="Arial"/>
          <w:sz w:val="28"/>
          <w:szCs w:val="28"/>
        </w:rPr>
        <w:tab/>
      </w:r>
      <w:r w:rsidRPr="00405035">
        <w:rPr>
          <w:rFonts w:ascii="Arial Narrow" w:eastAsia="PMingLiU" w:hAnsi="Arial Narrow" w:cs="PMingLiU"/>
          <w:sz w:val="28"/>
          <w:szCs w:val="28"/>
        </w:rPr>
        <w:br/>
      </w:r>
      <w:r w:rsidRPr="00405035">
        <w:rPr>
          <w:rFonts w:ascii="Arial Narrow" w:hAnsi="Arial Narrow" w:cs="Arial"/>
          <w:sz w:val="28"/>
          <w:szCs w:val="28"/>
        </w:rPr>
        <w:t>DEPARTAMENTO DE LA GUAJIRA</w:t>
      </w:r>
    </w:p>
    <w:p w14:paraId="17A05746" w14:textId="77777777" w:rsidR="00594953" w:rsidRPr="00405035" w:rsidRDefault="00594953" w:rsidP="00993C0A">
      <w:pPr>
        <w:jc w:val="both"/>
        <w:rPr>
          <w:rFonts w:ascii="Arial Narrow" w:hAnsi="Arial Narrow" w:cs="Arial"/>
          <w:sz w:val="28"/>
          <w:szCs w:val="28"/>
        </w:rPr>
      </w:pPr>
    </w:p>
    <w:p w14:paraId="24C61617" w14:textId="77777777" w:rsidR="00594953" w:rsidRPr="00405035" w:rsidRDefault="00594953" w:rsidP="005E372A">
      <w:pPr>
        <w:jc w:val="both"/>
        <w:rPr>
          <w:rFonts w:ascii="Arial Narrow" w:hAnsi="Arial Narrow" w:cs="Arial"/>
          <w:sz w:val="28"/>
          <w:szCs w:val="28"/>
        </w:rPr>
      </w:pPr>
    </w:p>
    <w:sectPr w:rsidR="00594953" w:rsidRPr="00405035" w:rsidSect="00B8130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2" w:h="18722" w:code="120"/>
      <w:pgMar w:top="1418" w:right="1185" w:bottom="1418" w:left="1191" w:header="567" w:footer="107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93674" w14:textId="77777777" w:rsidR="00E506CD" w:rsidRDefault="00E506CD" w:rsidP="00B41883">
      <w:pPr>
        <w:spacing w:after="0" w:line="240" w:lineRule="auto"/>
      </w:pPr>
      <w:r>
        <w:separator/>
      </w:r>
    </w:p>
  </w:endnote>
  <w:endnote w:type="continuationSeparator" w:id="0">
    <w:p w14:paraId="64663879" w14:textId="77777777" w:rsidR="00E506CD" w:rsidRDefault="00E506CD" w:rsidP="00B41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b/>
      </w:rPr>
      <w:id w:val="153668725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b/>
          </w:rPr>
          <w:id w:val="-1823038929"/>
          <w:docPartObj>
            <w:docPartGallery w:val="Page Numbers (Top of Page)"/>
            <w:docPartUnique/>
          </w:docPartObj>
        </w:sdtPr>
        <w:sdtEndPr/>
        <w:sdtContent>
          <w:p w14:paraId="5F43EB80" w14:textId="77777777" w:rsidR="00770715" w:rsidRPr="00770715" w:rsidRDefault="009F7FB5" w:rsidP="009F7FB5">
            <w:pPr>
              <w:pStyle w:val="Piedepgina"/>
              <w:tabs>
                <w:tab w:val="left" w:pos="6795"/>
                <w:tab w:val="right" w:pos="986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</w:r>
            <w:r w:rsidR="00BB345A" w:rsidRPr="00770715">
              <w:rPr>
                <w:rFonts w:asciiTheme="minorHAnsi" w:hAnsiTheme="minorHAnsi" w:cstheme="minorHAnsi"/>
                <w:b/>
                <w:lang w:val="es-ES"/>
              </w:rPr>
              <w:t xml:space="preserve">Página </w:t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405035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BB345A" w:rsidRPr="00770715">
              <w:rPr>
                <w:rFonts w:asciiTheme="minorHAnsi" w:hAnsiTheme="minorHAnsi" w:cstheme="minorHAnsi"/>
                <w:b/>
                <w:lang w:val="es-ES"/>
              </w:rPr>
              <w:t xml:space="preserve"> de </w:t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405035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4BAE8250" w14:textId="77777777" w:rsidR="00770715" w:rsidRPr="00770715" w:rsidRDefault="00BB345A" w:rsidP="00BD2785">
    <w:pPr>
      <w:pStyle w:val="Piedepgina"/>
      <w:tabs>
        <w:tab w:val="clear" w:pos="4252"/>
        <w:tab w:val="clear" w:pos="8504"/>
        <w:tab w:val="left" w:pos="5046"/>
      </w:tabs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ab/>
    </w:r>
  </w:p>
  <w:p w14:paraId="00CA17B9" w14:textId="77777777" w:rsidR="00770715" w:rsidRDefault="00E506CD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b/>
      </w:rPr>
      <w:id w:val="120491173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b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6C8F3AC" w14:textId="77777777" w:rsidR="00770715" w:rsidRPr="00770715" w:rsidRDefault="00BB345A">
            <w:pPr>
              <w:pStyle w:val="Piedepgina"/>
              <w:jc w:val="right"/>
              <w:rPr>
                <w:rFonts w:asciiTheme="minorHAnsi" w:hAnsiTheme="minorHAnsi" w:cstheme="minorHAnsi"/>
                <w:b/>
              </w:rPr>
            </w:pPr>
            <w:r w:rsidRPr="00770715">
              <w:rPr>
                <w:rFonts w:asciiTheme="minorHAnsi" w:hAnsiTheme="minorHAnsi" w:cstheme="minorHAnsi"/>
                <w:b/>
                <w:lang w:val="es-ES"/>
              </w:rPr>
              <w:t xml:space="preserve">Página </w:t>
            </w:r>
            <w:r w:rsidRPr="00770715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70715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70715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7C3F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70715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70715">
              <w:rPr>
                <w:rFonts w:asciiTheme="minorHAnsi" w:hAnsiTheme="minorHAnsi" w:cstheme="minorHAnsi"/>
                <w:b/>
                <w:lang w:val="es-ES"/>
              </w:rPr>
              <w:t xml:space="preserve"> de </w:t>
            </w:r>
            <w:r w:rsidRPr="00770715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70715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70715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7C3F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70715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1638F51D" w14:textId="77777777" w:rsidR="00770715" w:rsidRPr="00770715" w:rsidRDefault="00E506CD">
    <w:pPr>
      <w:pStyle w:val="Piedepgina"/>
      <w:rPr>
        <w:rFonts w:asciiTheme="minorHAnsi" w:hAnsiTheme="minorHAnsi" w:cstheme="minorHAnsi"/>
        <w:b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1B1BC" w14:textId="77777777" w:rsidR="00E506CD" w:rsidRDefault="00E506CD" w:rsidP="00B41883">
      <w:pPr>
        <w:spacing w:after="0" w:line="240" w:lineRule="auto"/>
      </w:pPr>
      <w:r>
        <w:separator/>
      </w:r>
    </w:p>
  </w:footnote>
  <w:footnote w:type="continuationSeparator" w:id="0">
    <w:p w14:paraId="401FDE2F" w14:textId="77777777" w:rsidR="00E506CD" w:rsidRDefault="00E506CD" w:rsidP="00B41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37E9F" w14:textId="77777777" w:rsidR="001A7127" w:rsidRDefault="00BB345A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13D7926" w14:textId="77777777" w:rsidR="001A7127" w:rsidRDefault="00E506CD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07E91" w14:textId="77777777" w:rsidR="00F551ED" w:rsidRDefault="00BB345A" w:rsidP="00F551ED">
    <w:pPr>
      <w:pStyle w:val="Ttulo1"/>
      <w:spacing w:before="0" w:line="240" w:lineRule="auto"/>
      <w:ind w:right="360"/>
      <w:jc w:val="center"/>
      <w:rPr>
        <w:rFonts w:ascii="Tahoma" w:hAnsi="Tahoma" w:cs="Tahoma"/>
        <w:color w:val="000000" w:themeColor="text1"/>
        <w:sz w:val="16"/>
      </w:rPr>
    </w:pPr>
    <w:r w:rsidRPr="0041587F">
      <w:rPr>
        <w:noProof/>
        <w:sz w:val="18"/>
        <w:szCs w:val="18"/>
        <w:lang w:val="es-ES_tradnl" w:eastAsia="es-ES_tradnl"/>
      </w:rPr>
      <w:drawing>
        <wp:inline distT="0" distB="0" distL="0" distR="0" wp14:anchorId="148BA76D" wp14:editId="4CA2AA8F">
          <wp:extent cx="2686050" cy="516835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1914" cy="5198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F46682" w14:textId="77777777" w:rsidR="00B8130F" w:rsidRPr="00B8130F" w:rsidRDefault="00E506CD" w:rsidP="00B8130F">
    <w:pPr>
      <w:spacing w:after="0" w:line="240" w:lineRule="auto"/>
    </w:pPr>
  </w:p>
  <w:p w14:paraId="0B0D36F0" w14:textId="77777777" w:rsidR="00B41883" w:rsidRPr="00473B7D" w:rsidRDefault="00B41883" w:rsidP="00636A5F">
    <w:pPr>
      <w:pStyle w:val="Ttulo1"/>
      <w:spacing w:before="0" w:line="240" w:lineRule="auto"/>
      <w:ind w:right="360"/>
      <w:jc w:val="center"/>
      <w:rPr>
        <w:rFonts w:eastAsia="Times New Roman" w:cs="Tahoma"/>
        <w:lang w:val="es-CO" w:eastAsia="es-ES"/>
      </w:rPr>
    </w:pPr>
  </w:p>
  <w:p w14:paraId="15014106" w14:textId="77777777" w:rsidR="00F551ED" w:rsidRPr="00B8130F" w:rsidRDefault="00E506CD" w:rsidP="00B41883">
    <w:pPr>
      <w:spacing w:after="0" w:line="240" w:lineRule="auto"/>
      <w:jc w:val="center"/>
      <w:rPr>
        <w:rFonts w:eastAsia="Times New Roman" w:cs="Tahoma"/>
        <w:lang w:val="es-CO" w:eastAsia="es-ES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7014B" w14:textId="77777777" w:rsidR="001A7127" w:rsidRDefault="00E506CD" w:rsidP="00E815F6">
    <w:pPr>
      <w:pStyle w:val="Encabezado"/>
      <w:jc w:val="center"/>
      <w:rPr>
        <w:noProof/>
        <w:sz w:val="18"/>
        <w:szCs w:val="18"/>
        <w:lang w:val="es-ES"/>
      </w:rPr>
    </w:pPr>
  </w:p>
  <w:p w14:paraId="25D99608" w14:textId="77777777" w:rsidR="00065ACC" w:rsidRDefault="00E506CD" w:rsidP="00E815F6">
    <w:pPr>
      <w:pStyle w:val="Encabezado"/>
      <w:jc w:val="center"/>
      <w:rPr>
        <w:noProof/>
        <w:sz w:val="18"/>
        <w:szCs w:val="18"/>
        <w:lang w:val="es-ES"/>
      </w:rPr>
    </w:pPr>
  </w:p>
  <w:p w14:paraId="32D4F9FE" w14:textId="0ED9EA7B" w:rsidR="00493C70" w:rsidRPr="00F551ED" w:rsidRDefault="00BB345A" w:rsidP="00C10471">
    <w:pPr>
      <w:pStyle w:val="Encabezado"/>
      <w:jc w:val="center"/>
      <w:rPr>
        <w:noProof/>
        <w:sz w:val="18"/>
        <w:szCs w:val="18"/>
        <w:lang w:val="es-ES"/>
      </w:rPr>
    </w:pPr>
    <w:r w:rsidRPr="0041587F">
      <w:rPr>
        <w:noProof/>
        <w:sz w:val="18"/>
        <w:szCs w:val="18"/>
        <w:lang w:val="es-ES_tradnl" w:eastAsia="es-ES_tradnl"/>
      </w:rPr>
      <w:drawing>
        <wp:inline distT="0" distB="0" distL="0" distR="0" wp14:anchorId="1775FF00" wp14:editId="24C46EAE">
          <wp:extent cx="2686050" cy="516835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1914" cy="5198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A35BC"/>
    <w:multiLevelType w:val="hybridMultilevel"/>
    <w:tmpl w:val="65D29E4E"/>
    <w:lvl w:ilvl="0" w:tplc="152EF7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8799C"/>
    <w:multiLevelType w:val="hybridMultilevel"/>
    <w:tmpl w:val="DB746BC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C25A5"/>
    <w:multiLevelType w:val="hybridMultilevel"/>
    <w:tmpl w:val="AFE0D6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41A18"/>
    <w:multiLevelType w:val="hybridMultilevel"/>
    <w:tmpl w:val="E884C416"/>
    <w:lvl w:ilvl="0" w:tplc="C10676C6">
      <w:start w:val="1"/>
      <w:numFmt w:val="upperLetter"/>
      <w:lvlText w:val="%1)"/>
      <w:lvlJc w:val="left"/>
      <w:pPr>
        <w:ind w:left="16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340" w:hanging="360"/>
      </w:pPr>
    </w:lvl>
    <w:lvl w:ilvl="2" w:tplc="240A001B" w:tentative="1">
      <w:start w:val="1"/>
      <w:numFmt w:val="lowerRoman"/>
      <w:lvlText w:val="%3."/>
      <w:lvlJc w:val="right"/>
      <w:pPr>
        <w:ind w:left="3060" w:hanging="180"/>
      </w:pPr>
    </w:lvl>
    <w:lvl w:ilvl="3" w:tplc="240A000F" w:tentative="1">
      <w:start w:val="1"/>
      <w:numFmt w:val="decimal"/>
      <w:lvlText w:val="%4."/>
      <w:lvlJc w:val="left"/>
      <w:pPr>
        <w:ind w:left="3780" w:hanging="360"/>
      </w:pPr>
    </w:lvl>
    <w:lvl w:ilvl="4" w:tplc="240A0019" w:tentative="1">
      <w:start w:val="1"/>
      <w:numFmt w:val="lowerLetter"/>
      <w:lvlText w:val="%5."/>
      <w:lvlJc w:val="left"/>
      <w:pPr>
        <w:ind w:left="4500" w:hanging="360"/>
      </w:pPr>
    </w:lvl>
    <w:lvl w:ilvl="5" w:tplc="240A001B" w:tentative="1">
      <w:start w:val="1"/>
      <w:numFmt w:val="lowerRoman"/>
      <w:lvlText w:val="%6."/>
      <w:lvlJc w:val="right"/>
      <w:pPr>
        <w:ind w:left="5220" w:hanging="180"/>
      </w:pPr>
    </w:lvl>
    <w:lvl w:ilvl="6" w:tplc="240A000F" w:tentative="1">
      <w:start w:val="1"/>
      <w:numFmt w:val="decimal"/>
      <w:lvlText w:val="%7."/>
      <w:lvlJc w:val="left"/>
      <w:pPr>
        <w:ind w:left="5940" w:hanging="360"/>
      </w:pPr>
    </w:lvl>
    <w:lvl w:ilvl="7" w:tplc="240A0019" w:tentative="1">
      <w:start w:val="1"/>
      <w:numFmt w:val="lowerLetter"/>
      <w:lvlText w:val="%8."/>
      <w:lvlJc w:val="left"/>
      <w:pPr>
        <w:ind w:left="6660" w:hanging="360"/>
      </w:pPr>
    </w:lvl>
    <w:lvl w:ilvl="8" w:tplc="2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4E717FD2"/>
    <w:multiLevelType w:val="hybridMultilevel"/>
    <w:tmpl w:val="40B25142"/>
    <w:lvl w:ilvl="0" w:tplc="97FE535C">
      <w:start w:val="1"/>
      <w:numFmt w:val="upperLetter"/>
      <w:lvlText w:val="%1)"/>
      <w:lvlJc w:val="left"/>
      <w:pPr>
        <w:ind w:left="163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355" w:hanging="360"/>
      </w:pPr>
    </w:lvl>
    <w:lvl w:ilvl="2" w:tplc="240A001B" w:tentative="1">
      <w:start w:val="1"/>
      <w:numFmt w:val="lowerRoman"/>
      <w:lvlText w:val="%3."/>
      <w:lvlJc w:val="right"/>
      <w:pPr>
        <w:ind w:left="3075" w:hanging="180"/>
      </w:pPr>
    </w:lvl>
    <w:lvl w:ilvl="3" w:tplc="240A000F" w:tentative="1">
      <w:start w:val="1"/>
      <w:numFmt w:val="decimal"/>
      <w:lvlText w:val="%4."/>
      <w:lvlJc w:val="left"/>
      <w:pPr>
        <w:ind w:left="3795" w:hanging="360"/>
      </w:pPr>
    </w:lvl>
    <w:lvl w:ilvl="4" w:tplc="240A0019" w:tentative="1">
      <w:start w:val="1"/>
      <w:numFmt w:val="lowerLetter"/>
      <w:lvlText w:val="%5."/>
      <w:lvlJc w:val="left"/>
      <w:pPr>
        <w:ind w:left="4515" w:hanging="360"/>
      </w:pPr>
    </w:lvl>
    <w:lvl w:ilvl="5" w:tplc="240A001B" w:tentative="1">
      <w:start w:val="1"/>
      <w:numFmt w:val="lowerRoman"/>
      <w:lvlText w:val="%6."/>
      <w:lvlJc w:val="right"/>
      <w:pPr>
        <w:ind w:left="5235" w:hanging="180"/>
      </w:pPr>
    </w:lvl>
    <w:lvl w:ilvl="6" w:tplc="240A000F" w:tentative="1">
      <w:start w:val="1"/>
      <w:numFmt w:val="decimal"/>
      <w:lvlText w:val="%7."/>
      <w:lvlJc w:val="left"/>
      <w:pPr>
        <w:ind w:left="5955" w:hanging="360"/>
      </w:pPr>
    </w:lvl>
    <w:lvl w:ilvl="7" w:tplc="240A0019" w:tentative="1">
      <w:start w:val="1"/>
      <w:numFmt w:val="lowerLetter"/>
      <w:lvlText w:val="%8."/>
      <w:lvlJc w:val="left"/>
      <w:pPr>
        <w:ind w:left="6675" w:hanging="360"/>
      </w:pPr>
    </w:lvl>
    <w:lvl w:ilvl="8" w:tplc="240A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>
    <w:nsid w:val="4E90409F"/>
    <w:multiLevelType w:val="hybridMultilevel"/>
    <w:tmpl w:val="067AD886"/>
    <w:lvl w:ilvl="0" w:tplc="14789E7A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Arial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A728A6"/>
    <w:multiLevelType w:val="hybridMultilevel"/>
    <w:tmpl w:val="9AE8655E"/>
    <w:lvl w:ilvl="0" w:tplc="C702222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E75"/>
    <w:rsid w:val="00022BB4"/>
    <w:rsid w:val="00033FDB"/>
    <w:rsid w:val="000375CE"/>
    <w:rsid w:val="000521CD"/>
    <w:rsid w:val="000525ED"/>
    <w:rsid w:val="00052729"/>
    <w:rsid w:val="00063C5A"/>
    <w:rsid w:val="000739CA"/>
    <w:rsid w:val="0007658E"/>
    <w:rsid w:val="000C0228"/>
    <w:rsid w:val="000D12F8"/>
    <w:rsid w:val="00101D60"/>
    <w:rsid w:val="0010376D"/>
    <w:rsid w:val="00106863"/>
    <w:rsid w:val="0010784A"/>
    <w:rsid w:val="0012312D"/>
    <w:rsid w:val="00157744"/>
    <w:rsid w:val="00163B97"/>
    <w:rsid w:val="001744F3"/>
    <w:rsid w:val="00177893"/>
    <w:rsid w:val="00184035"/>
    <w:rsid w:val="00191E80"/>
    <w:rsid w:val="001B20F8"/>
    <w:rsid w:val="001E491A"/>
    <w:rsid w:val="001F2956"/>
    <w:rsid w:val="00217731"/>
    <w:rsid w:val="00277E4E"/>
    <w:rsid w:val="00286327"/>
    <w:rsid w:val="002D752C"/>
    <w:rsid w:val="002D7A39"/>
    <w:rsid w:val="00301951"/>
    <w:rsid w:val="00314659"/>
    <w:rsid w:val="00326B8D"/>
    <w:rsid w:val="003500E5"/>
    <w:rsid w:val="0036330B"/>
    <w:rsid w:val="003A5958"/>
    <w:rsid w:val="003B5A9B"/>
    <w:rsid w:val="003E55E1"/>
    <w:rsid w:val="003F76AF"/>
    <w:rsid w:val="00405035"/>
    <w:rsid w:val="00462601"/>
    <w:rsid w:val="00463FB6"/>
    <w:rsid w:val="00480C8A"/>
    <w:rsid w:val="00493C70"/>
    <w:rsid w:val="0049512B"/>
    <w:rsid w:val="004A071D"/>
    <w:rsid w:val="00547E50"/>
    <w:rsid w:val="00570286"/>
    <w:rsid w:val="00572EC3"/>
    <w:rsid w:val="005755D0"/>
    <w:rsid w:val="00576947"/>
    <w:rsid w:val="00594953"/>
    <w:rsid w:val="005A0036"/>
    <w:rsid w:val="005B000A"/>
    <w:rsid w:val="005B44ED"/>
    <w:rsid w:val="005E372A"/>
    <w:rsid w:val="005F2728"/>
    <w:rsid w:val="00600ECD"/>
    <w:rsid w:val="00613116"/>
    <w:rsid w:val="0062799A"/>
    <w:rsid w:val="00636A5F"/>
    <w:rsid w:val="00656538"/>
    <w:rsid w:val="006C5FB5"/>
    <w:rsid w:val="006D736C"/>
    <w:rsid w:val="006E033B"/>
    <w:rsid w:val="00723F0A"/>
    <w:rsid w:val="00737897"/>
    <w:rsid w:val="0074156E"/>
    <w:rsid w:val="00753C82"/>
    <w:rsid w:val="007742F5"/>
    <w:rsid w:val="00784BC9"/>
    <w:rsid w:val="007921DA"/>
    <w:rsid w:val="0079305A"/>
    <w:rsid w:val="007B6847"/>
    <w:rsid w:val="007C3FCB"/>
    <w:rsid w:val="007C6922"/>
    <w:rsid w:val="007E05A8"/>
    <w:rsid w:val="007E7A6F"/>
    <w:rsid w:val="008139B1"/>
    <w:rsid w:val="0083771B"/>
    <w:rsid w:val="0086707E"/>
    <w:rsid w:val="008C0602"/>
    <w:rsid w:val="008D1D7B"/>
    <w:rsid w:val="008E1D39"/>
    <w:rsid w:val="008E4717"/>
    <w:rsid w:val="008E6AEC"/>
    <w:rsid w:val="00902BF1"/>
    <w:rsid w:val="00903395"/>
    <w:rsid w:val="00914770"/>
    <w:rsid w:val="00936A7E"/>
    <w:rsid w:val="00942BEA"/>
    <w:rsid w:val="00946A21"/>
    <w:rsid w:val="00951CD4"/>
    <w:rsid w:val="009520AF"/>
    <w:rsid w:val="00961731"/>
    <w:rsid w:val="00974625"/>
    <w:rsid w:val="0098234D"/>
    <w:rsid w:val="00984730"/>
    <w:rsid w:val="00993C0A"/>
    <w:rsid w:val="009D11E5"/>
    <w:rsid w:val="009E0D6C"/>
    <w:rsid w:val="009F1B15"/>
    <w:rsid w:val="009F2F3F"/>
    <w:rsid w:val="009F7FB5"/>
    <w:rsid w:val="00A02773"/>
    <w:rsid w:val="00A040F7"/>
    <w:rsid w:val="00A11559"/>
    <w:rsid w:val="00A36563"/>
    <w:rsid w:val="00AB360E"/>
    <w:rsid w:val="00AC5629"/>
    <w:rsid w:val="00AD5CEF"/>
    <w:rsid w:val="00AE4F33"/>
    <w:rsid w:val="00B021A7"/>
    <w:rsid w:val="00B0510F"/>
    <w:rsid w:val="00B25822"/>
    <w:rsid w:val="00B37856"/>
    <w:rsid w:val="00B41883"/>
    <w:rsid w:val="00B83477"/>
    <w:rsid w:val="00B91813"/>
    <w:rsid w:val="00BB345A"/>
    <w:rsid w:val="00BB4BED"/>
    <w:rsid w:val="00BD713E"/>
    <w:rsid w:val="00BE0C04"/>
    <w:rsid w:val="00BE11A0"/>
    <w:rsid w:val="00BE7646"/>
    <w:rsid w:val="00C10471"/>
    <w:rsid w:val="00C17358"/>
    <w:rsid w:val="00C27A59"/>
    <w:rsid w:val="00C40B11"/>
    <w:rsid w:val="00C5402D"/>
    <w:rsid w:val="00C74EDF"/>
    <w:rsid w:val="00C938E6"/>
    <w:rsid w:val="00CB4F6D"/>
    <w:rsid w:val="00CC0DAC"/>
    <w:rsid w:val="00CE140A"/>
    <w:rsid w:val="00D01E75"/>
    <w:rsid w:val="00D116F8"/>
    <w:rsid w:val="00D27199"/>
    <w:rsid w:val="00D41961"/>
    <w:rsid w:val="00D52FAC"/>
    <w:rsid w:val="00D56082"/>
    <w:rsid w:val="00D609E2"/>
    <w:rsid w:val="00D646B5"/>
    <w:rsid w:val="00D71B66"/>
    <w:rsid w:val="00D83108"/>
    <w:rsid w:val="00D9042E"/>
    <w:rsid w:val="00D951F6"/>
    <w:rsid w:val="00DA04C8"/>
    <w:rsid w:val="00DA18B3"/>
    <w:rsid w:val="00DA3504"/>
    <w:rsid w:val="00DB14FD"/>
    <w:rsid w:val="00DB3422"/>
    <w:rsid w:val="00DD402E"/>
    <w:rsid w:val="00E378C9"/>
    <w:rsid w:val="00E40699"/>
    <w:rsid w:val="00E427FA"/>
    <w:rsid w:val="00E506CD"/>
    <w:rsid w:val="00E86462"/>
    <w:rsid w:val="00E86509"/>
    <w:rsid w:val="00E923FC"/>
    <w:rsid w:val="00E96DB4"/>
    <w:rsid w:val="00EA62E6"/>
    <w:rsid w:val="00EA6FAE"/>
    <w:rsid w:val="00EC08B9"/>
    <w:rsid w:val="00ED2AAA"/>
    <w:rsid w:val="00ED3247"/>
    <w:rsid w:val="00EF1F58"/>
    <w:rsid w:val="00EF28D7"/>
    <w:rsid w:val="00F03580"/>
    <w:rsid w:val="00F25CA5"/>
    <w:rsid w:val="00F465D3"/>
    <w:rsid w:val="00F512BB"/>
    <w:rsid w:val="00F904C4"/>
    <w:rsid w:val="00FA0EE2"/>
    <w:rsid w:val="00FB0174"/>
    <w:rsid w:val="00FB2EBD"/>
    <w:rsid w:val="00FC2D70"/>
    <w:rsid w:val="00FC7A86"/>
    <w:rsid w:val="00FD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1B21F59"/>
  <w15:docId w15:val="{DA28D44F-344B-49A9-A594-0AF27414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1E75"/>
    <w:pPr>
      <w:spacing w:after="200" w:line="276" w:lineRule="auto"/>
    </w:pPr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01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01E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/>
    </w:rPr>
  </w:style>
  <w:style w:type="paragraph" w:styleId="Encabezado">
    <w:name w:val="header"/>
    <w:basedOn w:val="Normal"/>
    <w:link w:val="EncabezadoCar"/>
    <w:rsid w:val="00D01E7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character" w:customStyle="1" w:styleId="EncabezadoCar">
    <w:name w:val="Encabezado Car"/>
    <w:basedOn w:val="Fuentedeprrafopredeter"/>
    <w:link w:val="Encabezado"/>
    <w:rsid w:val="00D01E75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D01E75"/>
  </w:style>
  <w:style w:type="paragraph" w:styleId="Piedepgina">
    <w:name w:val="footer"/>
    <w:basedOn w:val="Normal"/>
    <w:link w:val="PiedepginaCar"/>
    <w:uiPriority w:val="99"/>
    <w:unhideWhenUsed/>
    <w:rsid w:val="00D01E7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01E7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uiPriority w:val="1"/>
    <w:qFormat/>
    <w:rsid w:val="00D01E75"/>
    <w:pPr>
      <w:spacing w:after="0" w:line="240" w:lineRule="auto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1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1883"/>
    <w:rPr>
      <w:rFonts w:ascii="Segoe UI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uiPriority w:val="59"/>
    <w:rsid w:val="00B83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56538"/>
    <w:pPr>
      <w:spacing w:after="160" w:line="259" w:lineRule="auto"/>
      <w:ind w:left="720"/>
      <w:contextualSpacing/>
    </w:pPr>
    <w:rPr>
      <w:lang w:val="es-CO"/>
    </w:rPr>
  </w:style>
  <w:style w:type="paragraph" w:styleId="NormalWeb">
    <w:name w:val="Normal (Web)"/>
    <w:basedOn w:val="Normal"/>
    <w:uiPriority w:val="99"/>
    <w:unhideWhenUsed/>
    <w:rsid w:val="0079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5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C401E-F97B-244E-A6F4-E3FC1F9AC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1419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diaz</dc:creator>
  <cp:keywords/>
  <dc:description/>
  <cp:lastModifiedBy>Usuario de Microsoft Office</cp:lastModifiedBy>
  <cp:revision>3</cp:revision>
  <cp:lastPrinted>2020-04-13T15:57:00Z</cp:lastPrinted>
  <dcterms:created xsi:type="dcterms:W3CDTF">2020-06-08T18:21:00Z</dcterms:created>
  <dcterms:modified xsi:type="dcterms:W3CDTF">2020-06-08T18:24:00Z</dcterms:modified>
</cp:coreProperties>
</file>